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wordprocessingml.styles+xml" PartName="/word/styles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Mode="Internal" Target="/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16se w16cid w16 w16cex w16sdtdh wp14">
  <w:body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4"/>
        <w:spacing w:after="322" w:before="322"/>
        <w:rPr>
          <w:rFonts w:ascii="苹方-简" w:hAnsi="苹方-简" w:eastAsia="苹方-简" w:cs="苹方-简"/>
          <w:sz w:val="48"/>
        </w:rPr>
      </w:pPr>
      <w:r>
        <w:rPr>
          <w:b w:val="1"/>
          <w:color w:val="000000"/>
          <w:rFonts w:ascii="苹方-简" w:hAnsi="苹方-简" w:eastAsia="苹方-简" w:cs="苹方-简"/>
          <w:sz w:val="48"/>
        </w:rPr>
        <w:t xml:space="preserve">SPISPIA深度人格平台社区规范与用户行为准则（Community Guidelines）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1"/>
          <w:color w:val="000000"/>
          <w:rFonts w:ascii="苹方-简" w:hAnsi="苹方-简" w:eastAsia="苹方-简" w:cs="苹方-简"/>
          <w:sz w:val="24"/>
        </w:rPr>
        <w:t>版本日期：2026年7月24日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欢迎您使用SPISPIA深度人格平台（以下简称“本平台”）。为了维护健康、专业、尊重、开放的交流环境，保障用户、分析师、合作伙伴及平台的合法权益，所有用户在使用网站、社区、课程、评论区、直播、咨询、案例讨论、长研社及其他互动服务时，均应遵守本规范。本规范与《用户协议》《分析师服务协议》及平台公布的其他规则共同构成平台管理依据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一、基本原则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本平台倡导理性讨论、客观表达、相互尊重、独立思考及长期主义价值观。用户应以善意、诚信及负责任的态度参与平台交流，不得利用平台实施违法行为，不得破坏社区秩序，不得侵犯他人合法权益。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平台鼓励不同观点之间的讨论，但不鼓励任何形式的人身攻击、恶意挑衅、网络暴力、侮辱诽谤、煽动对立或故意制造冲突。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二、禁止发布的内容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不得发布、传播、储存或展示任何违反法律法规、危害国家安全、扰乱社会秩序、侵犯知识产权、侵犯他人隐私、散布虚假信息、传播恶意程序、色情淫秽、暴力血腥、赌博诈骗、邪教迷信、恐怖主义、仇恨歧视或其他依法禁止传播的内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用户亦不得利用平台发布垃圾广告、刷屏信息、恶意营销、诱导交易、虚假宣传、批量推广链接或其他影响社区正常交流的内容。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三、关于人格分析讨论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SPI人格分析属于人格研究与行为分析体系，不同分析师可能因资料完整程度、分析角度及咨询目标不同，而形成不同的分析重点。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用户应尊重专业讨论，不得故意歪曲分析内容，不得断章取义，不得利用平台分析结果攻击、羞辱、标签化、歧视、排斥或操控他人。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任何人不得冒用平台名义出具官方分析结果，不得伪造平台报告，不得擅自修改分析内容后再次传播。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四、尊重他人隐私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未经他人明确同意，不得公开发布他人的出生资料、联系方式、咨询记录、分析报告、聊天记录、录音录像、照片、身份证件或其他个人信息。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引用真实案例进行讨论时，应充分完成匿名化处理，不得通过案例内容使他人能够识别具体身份。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平台发现涉及侵犯隐私内容时，有权直接删除相关内容，无需事先通知。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五、知识产权保护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用户不得复制、转载、出售、传播平台课程、SPI规则库、分析报告、数据库、后台资料、软件程序、图片、视频、音频或其他受知识产权保护的内容。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未经授权，不得利用平台内容训练人工智能模型、建立数据库、开发竞争产品或进行商业化运营。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涉及侵权行为的，平台有权立即删除相关内容，并依法追究责任。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六、禁止绕过平台交易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为了保障用户权益及交易安全，用户及分析师不得利用平台建立联系后绕过平台完成收费咨询、课程购买、会员销售、企业合作或其他商业交易。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平台有权对存在绕单、私下收费、诱导线下交易、恶意逃避平台服务费等行为采取限制账号、取消认证、终止合作等措施。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七、违规处理措施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对于违反本规范的用户，平台有权根据违规行为的性质、影响范围、持续时间及是否属于重复违规等因素，采取包括但不限于提醒、警告、删除内容、限制发言、限制功能、暂停账号、取消会员权益、取消分析师资格、终止服务、永久封禁账号及依法追究法律责任等处理措施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平台有权根据实际情况决定是否公开违规处理结果，以维护社区秩序及用户合法权益。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八、举报机制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用户发现违法违规内容、侵权行为、虚假宣传、恶意攻击、骚扰行为或其他违反平台规范的情况，可通过举报功能或平台公布的联系方式提交相关证据。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平台将在合理期限内完成审核，并依据调查结果采取相应措施。对于恶意举报、伪造证据或借举报机制打击他人的行为，平台同样有权采取相应处理措施。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九、规范更新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本平台有权根据法律法规、监管要求、社区发展及产品运营需要，对本规范进行调整或补充。更新后的版本将在官方网站公布，并自公布之日起生效。用户继续使用平台服务，即视为接受更新后的社区规范。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十、联系我们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如您对社区管理、举报处理、违规申诉、内容审核或其他社区事项存在疑问，可通过本平台官方网站公布的客服邮箱、在线客服或其他正式联系方式与我们联系，平台将在合理期限内依法处理并给予回复。</w:t>
      </w:r>
    </w:p>
    <w:sectPr>
      <w:cols w:equalWidth="1" w:num="1" w:sep="0" w:space="1701"/>
      <w:docGrid w:linePitch="387" w:type="lines"/>
      <w:pgMar w:top="1440" w:right="1797" w:bottom="1440" w:left="1797" w:header="709" w:footer="992"/>
      <w:pgNumType w:chapSep="hyphen"/>
      <w:pgSz w:h="16838" w:w="11906" w:orient="portrait"/>
    </w:sectPr>
  </w:body>
</w:document>
</file>

<file path=word/settings.xml><?xml version="1.0" encoding="utf-8"?>
<w:settings xmlns:w="http://schemas.openxmlformats.org/wordprocessingml/2006/main" xmlns:m="http://schemas.openxmlformats.org/officeDocument/2006/math" xmlns:v="urn:schemas-microsoft-com:vml">
  <w:drawingGridVerticalSpacing w:val="156"/>
  <w:displayHorizontalDrawingGridEvery w:val="1"/>
  <w:displayVerticalDrawingGridEvery w:val="2"/>
  <w:noPunctuationKerning w:val="0"/>
  <w:characterSpacingControl w:val="compressPunctuation"/>
  <w:endnotePr>
    <w:pos w:val="docEnd"/>
  </w:endnotePr>
  <w:compat>
    <w:balanceSingleByteDoubleByteWidth w:val="1"/>
    <w:adjustLineHeightInTable w:val="1"/>
    <w:compatSetting w:name="compatibilityMode" w:uri="http://schemas.microsoft.com/office/word" w:val="15"/>
  </w:compat>
  <w:themeFontLang w:val="en-US" w:eastAsia="zh-CN" w:bidi="ar-S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<w:docDefaults>
    <w:rPrDefault>
      <w:rPr>
        <w:b w:val="0"/>
        <w:color w:val="auto"/>
        <w:dstrike w:val="0"/>
        <w:i w:val="0"/>
        <w:kern w:val="2"/>
        <w:lang w:val="en-US" w:bidi="en-US"/>
        <w:rFonts w:asciiTheme="minorHAnsi" w:hAnsiTheme="minorHAnsi" w:eastAsiaTheme="minorEastAsia" w:cstheme="minorBidi"/>
        <w:rtl w:val="0"/>
        <w:spacing w:val="0"/>
        <w:strike w:val="0"/>
        <w:sz w:val="21"/>
        <w:szCs w:val="21"/>
        <w:u w:val="none"/>
        <w:vertAlign w:val="baseline"/>
        <w:w w:val="100"/>
      </w:rPr>
    </w:rPrDefault>
    <w:pPrDefault>
      <w:pPr>
        <w:autoSpaceDE w:val="1"/>
        <w:autoSpaceDN w:val="1"/>
        <w:ind w:firstLine="0" w:left="0" w:right="0"/>
        <w:jc w:val="left"/>
        <w:keepLines w:val="0"/>
        <w:keepNext w:val="0"/>
        <w:kinsoku w:val="1"/>
        <w:overflowPunct w:val="1"/>
        <w:pageBreakBefore w:val="0"/>
        <w:pBdr>
          <w:between w:val="nil" w:color="000000" w:sz="4" w:space="0"/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hd w:val="nil"/>
        <w:snapToGrid w:val="1"/>
        <w:spacing w:after="0" w:afterAutospacing="0" w:before="0" w:beforeAutospacing="0" w:line="240" w:lineRule="auto"/>
        <w:topLinePunct w:val="0"/>
        <w:widowControl w:val="1"/>
        <w:wordWrap w:val="1"/>
      </w:pPr>
    </w:pPrDefault>
  </w:docDefaults>
  <w:style w:type="paragraph" w:styleId="161">
    <w:name w:val="Normal"/>
    <w:qFormat w:val="1"/>
    <w:pPr>
      <w:autoSpaceDE w:val="1"/>
      <w:autoSpaceDN w:val="1"/>
      <w:jc w:val="both"/>
      <w:widowControl w:val="0"/>
    </w:pPr>
  </w:style>
  <w:style w:type="paragraph" w:styleId="4">
    <w:name w:val="Heading 1"/>
    <w:basedOn w:val="161"/>
    <w:next w:val="161"/>
    <w:link w:val="5"/>
    <w:uiPriority w:val="9"/>
    <w:qFormat w:val="1"/>
    <w:pPr>
      <w:outlineLvl w:val="0"/>
      <w:spacing w:after="330" w:before="340" w:line="408" w:lineRule="auto"/>
    </w:pPr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5">
    <w:name w:val="Heading 1 Char"/>
    <w:basedOn w:val="2"/>
    <w:link w:val="4"/>
    <w:uiPriority w:val="9"/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2">
    <w:name w:val="original Paragraph Font"/>
    <w:uiPriority w:val="1"/>
    <w:unhideWhenUsed w:val="1"/>
  </w:style>
  <w:style w:type="paragraph" w:styleId="6">
    <w:name w:val="Heading 2"/>
    <w:basedOn w:val="161"/>
    <w:next w:val="161"/>
    <w:link w:val="7"/>
    <w:uiPriority w:val="9"/>
    <w:unhideWhenUsed w:val="1"/>
    <w:qFormat w:val="1"/>
    <w:pPr>
      <w:outlineLvl w:val="1"/>
      <w:spacing w:after="260" w:before="260" w:line="408" w:lineRule="auto"/>
    </w:pPr>
    <w:rPr>
      <w:b w:val="1"/>
      <w:rFonts w:asciiTheme="majorAscii" w:hAnsiTheme="majorAscii" w:eastAsiaTheme="majorEastAsia" w:cstheme="majorBidi"/>
      <w:sz w:val="32"/>
    </w:rPr>
  </w:style>
  <w:style w:type="character" w:styleId="7">
    <w:name w:val="Heading 2 Char"/>
    <w:basedOn w:val="2"/>
    <w:link w:val="6"/>
    <w:uiPriority w:val="9"/>
    <w:rPr>
      <w:b w:val="1"/>
      <w:rFonts w:asciiTheme="majorAscii" w:hAnsiTheme="majorAscii" w:eastAsiaTheme="majorEastAsia" w:cstheme="majorBidi"/>
      <w:sz w:val="3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theme" TargetMode="Internal" Target="theme/theme1.xml"/><Relationship Id="rId2" Type="http://schemas.openxmlformats.org/officeDocument/2006/relationships/settings" TargetMode="Internal" Target="settings.xml"/><Relationship Id="rId3" Type="http://schemas.openxmlformats.org/officeDocument/2006/relationships/styles" TargetMode="Internal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Text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ajorFont>
      <a:min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